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9E" w:rsidRPr="00322EDE" w:rsidRDefault="00530B9E" w:rsidP="001162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EDE">
        <w:rPr>
          <w:rFonts w:ascii="Times New Roman" w:hAnsi="Times New Roman" w:cs="Times New Roman"/>
          <w:b/>
          <w:sz w:val="26"/>
          <w:szCs w:val="26"/>
        </w:rPr>
        <w:t>Муниципальное задание</w:t>
      </w:r>
    </w:p>
    <w:p w:rsidR="00EC0896" w:rsidRPr="00322EDE" w:rsidRDefault="00530B9E" w:rsidP="001162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EDE">
        <w:rPr>
          <w:rFonts w:ascii="Times New Roman" w:hAnsi="Times New Roman" w:cs="Times New Roman"/>
          <w:b/>
          <w:sz w:val="26"/>
          <w:szCs w:val="26"/>
        </w:rPr>
        <w:t>М</w:t>
      </w:r>
      <w:r w:rsidR="00EC0896" w:rsidRPr="00322EDE">
        <w:rPr>
          <w:rFonts w:ascii="Times New Roman" w:hAnsi="Times New Roman" w:cs="Times New Roman"/>
          <w:b/>
          <w:sz w:val="26"/>
          <w:szCs w:val="26"/>
        </w:rPr>
        <w:t xml:space="preserve">униципального бюджетного общеобразовательного учреждения средней общеобразовательной школы с. Тополево </w:t>
      </w:r>
    </w:p>
    <w:p w:rsidR="00EC0896" w:rsidRPr="00322EDE" w:rsidRDefault="00EC0896" w:rsidP="001162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EDE">
        <w:rPr>
          <w:rFonts w:ascii="Times New Roman" w:hAnsi="Times New Roman" w:cs="Times New Roman"/>
          <w:b/>
          <w:sz w:val="26"/>
          <w:szCs w:val="26"/>
        </w:rPr>
        <w:t xml:space="preserve">Хабаровского муниципального района </w:t>
      </w:r>
    </w:p>
    <w:p w:rsidR="00E56864" w:rsidRPr="00322EDE" w:rsidRDefault="00224760" w:rsidP="001162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EDE">
        <w:rPr>
          <w:rFonts w:ascii="Times New Roman" w:hAnsi="Times New Roman" w:cs="Times New Roman"/>
          <w:b/>
          <w:sz w:val="26"/>
          <w:szCs w:val="26"/>
        </w:rPr>
        <w:t>на 2015</w:t>
      </w:r>
      <w:r w:rsidR="00EC0896" w:rsidRPr="00322ED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11FB6" w:rsidRPr="00322EDE" w:rsidRDefault="00011FB6" w:rsidP="0011621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11FB6" w:rsidRPr="00322EDE" w:rsidRDefault="00011FB6" w:rsidP="0011621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Наименование муницип</w:t>
      </w:r>
      <w:r w:rsidR="00322EDE" w:rsidRPr="00322EDE">
        <w:rPr>
          <w:rFonts w:ascii="Times New Roman" w:hAnsi="Times New Roman" w:cs="Times New Roman"/>
          <w:sz w:val="26"/>
          <w:szCs w:val="26"/>
        </w:rPr>
        <w:t>альной услуги – организация пр</w:t>
      </w:r>
      <w:r w:rsidRPr="00322EDE">
        <w:rPr>
          <w:rFonts w:ascii="Times New Roman" w:hAnsi="Times New Roman" w:cs="Times New Roman"/>
          <w:sz w:val="26"/>
          <w:szCs w:val="26"/>
        </w:rPr>
        <w:t>едоставления общедоступного и бесплатного начального общего, основного общего, среднего (полного)</w:t>
      </w:r>
      <w:r w:rsidR="00322EDE" w:rsidRPr="00322EDE">
        <w:rPr>
          <w:rFonts w:ascii="Times New Roman" w:hAnsi="Times New Roman" w:cs="Times New Roman"/>
          <w:sz w:val="26"/>
          <w:szCs w:val="26"/>
        </w:rPr>
        <w:t xml:space="preserve"> общего образования по основным </w:t>
      </w:r>
      <w:r w:rsidRPr="00322EDE">
        <w:rPr>
          <w:rFonts w:ascii="Times New Roman" w:hAnsi="Times New Roman" w:cs="Times New Roman"/>
          <w:sz w:val="26"/>
          <w:szCs w:val="26"/>
        </w:rPr>
        <w:t>общеобразовательным программа.</w:t>
      </w:r>
    </w:p>
    <w:p w:rsidR="00011FB6" w:rsidRPr="00322EDE" w:rsidRDefault="00011FB6" w:rsidP="0011621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Потребители муниципальной услуги - дети в возрасте от 6,5 до 18 лет Хабаровского муниципального района.</w:t>
      </w:r>
    </w:p>
    <w:p w:rsidR="00EC0896" w:rsidRPr="00322EDE" w:rsidRDefault="00D9445E" w:rsidP="0011621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 xml:space="preserve">Показатели, характеризующие </w:t>
      </w:r>
      <w:r w:rsidR="00011FB6" w:rsidRPr="00322EDE">
        <w:rPr>
          <w:rFonts w:ascii="Times New Roman" w:hAnsi="Times New Roman" w:cs="Times New Roman"/>
          <w:sz w:val="26"/>
          <w:szCs w:val="26"/>
        </w:rPr>
        <w:t>объем и (или) качество</w:t>
      </w:r>
      <w:r w:rsidRPr="00322EDE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="00011FB6" w:rsidRPr="00322EDE">
        <w:rPr>
          <w:rFonts w:ascii="Times New Roman" w:hAnsi="Times New Roman" w:cs="Times New Roman"/>
          <w:sz w:val="26"/>
          <w:szCs w:val="26"/>
        </w:rPr>
        <w:t>.</w:t>
      </w:r>
    </w:p>
    <w:p w:rsidR="00D9445E" w:rsidRPr="00322EDE" w:rsidRDefault="00D9445E" w:rsidP="001162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2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6"/>
        <w:gridCol w:w="1471"/>
        <w:gridCol w:w="2188"/>
        <w:gridCol w:w="776"/>
        <w:gridCol w:w="776"/>
        <w:gridCol w:w="776"/>
        <w:gridCol w:w="2117"/>
      </w:tblGrid>
      <w:tr w:rsidR="001D39E9" w:rsidRPr="00322EDE" w:rsidTr="001D39E9">
        <w:tc>
          <w:tcPr>
            <w:tcW w:w="2126" w:type="dxa"/>
            <w:vMerge w:val="restart"/>
          </w:tcPr>
          <w:p w:rsidR="001D39E9" w:rsidRPr="00322EDE" w:rsidRDefault="001D39E9" w:rsidP="00322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71" w:type="dxa"/>
            <w:vMerge w:val="restart"/>
          </w:tcPr>
          <w:p w:rsidR="001D39E9" w:rsidRPr="00322EDE" w:rsidRDefault="001D39E9" w:rsidP="00322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88" w:type="dxa"/>
            <w:vMerge w:val="restart"/>
          </w:tcPr>
          <w:p w:rsidR="001D39E9" w:rsidRPr="00322EDE" w:rsidRDefault="001D39E9" w:rsidP="00322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Формула расчета</w:t>
            </w:r>
          </w:p>
        </w:tc>
        <w:tc>
          <w:tcPr>
            <w:tcW w:w="2328" w:type="dxa"/>
            <w:gridSpan w:val="3"/>
          </w:tcPr>
          <w:p w:rsidR="001D39E9" w:rsidRPr="00322EDE" w:rsidRDefault="001D39E9" w:rsidP="00322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качества муниципальной услуги</w:t>
            </w:r>
          </w:p>
        </w:tc>
        <w:tc>
          <w:tcPr>
            <w:tcW w:w="2117" w:type="dxa"/>
            <w:vMerge w:val="restart"/>
          </w:tcPr>
          <w:p w:rsidR="001D39E9" w:rsidRPr="00322EDE" w:rsidRDefault="001D39E9" w:rsidP="00322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D39E9" w:rsidRPr="00322EDE" w:rsidTr="001D39E9">
        <w:tc>
          <w:tcPr>
            <w:tcW w:w="2126" w:type="dxa"/>
            <w:vMerge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vMerge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117" w:type="dxa"/>
            <w:vMerge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9E9" w:rsidRPr="00322EDE" w:rsidTr="001D39E9">
        <w:tc>
          <w:tcPr>
            <w:tcW w:w="2126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Сохранность контингента учащихся</w:t>
            </w:r>
          </w:p>
        </w:tc>
        <w:tc>
          <w:tcPr>
            <w:tcW w:w="1471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88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(ОКУ-ОТЧ)х</w:t>
            </w:r>
          </w:p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ОКУ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17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1D39E9" w:rsidRPr="00322EDE" w:rsidTr="001D39E9">
        <w:tc>
          <w:tcPr>
            <w:tcW w:w="2126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Удовлетворенность родителей качеством образования</w:t>
            </w:r>
          </w:p>
        </w:tc>
        <w:tc>
          <w:tcPr>
            <w:tcW w:w="1471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88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КРпо х 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ОКР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117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Результаты анкетирования</w:t>
            </w:r>
          </w:p>
        </w:tc>
      </w:tr>
      <w:tr w:rsidR="001D39E9" w:rsidRPr="00322EDE" w:rsidTr="001D39E9">
        <w:tc>
          <w:tcPr>
            <w:tcW w:w="2126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11 классов, поступивших в учреждения высшего профессионального образования</w:t>
            </w:r>
          </w:p>
        </w:tc>
        <w:tc>
          <w:tcPr>
            <w:tcW w:w="1471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88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ФКУх100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ОКУ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74,5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74,5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74,5</w:t>
            </w:r>
          </w:p>
        </w:tc>
        <w:tc>
          <w:tcPr>
            <w:tcW w:w="2117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1D39E9" w:rsidRPr="00322EDE" w:rsidTr="001D39E9">
        <w:tc>
          <w:tcPr>
            <w:tcW w:w="2126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9 классов, продолживших обучение в 10 классе</w:t>
            </w:r>
          </w:p>
        </w:tc>
        <w:tc>
          <w:tcPr>
            <w:tcW w:w="1471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88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ФКДх100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ОКУ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117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1D39E9" w:rsidRPr="00322EDE" w:rsidTr="001D39E9">
        <w:tc>
          <w:tcPr>
            <w:tcW w:w="2126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численности выпускников 4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классов, окончивших 1 ступень обучения на «отлично»</w:t>
            </w:r>
          </w:p>
        </w:tc>
        <w:tc>
          <w:tcPr>
            <w:tcW w:w="1471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188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ФКДх100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ОКУ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2117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1D39E9" w:rsidRPr="00322EDE" w:rsidTr="001D39E9">
        <w:tc>
          <w:tcPr>
            <w:tcW w:w="2126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победителей (призеров) олимпиад, конкурсов всех этапов их проведения</w:t>
            </w:r>
          </w:p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88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ФКУх100 ОКУ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15,2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15,2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15,2</w:t>
            </w:r>
          </w:p>
        </w:tc>
        <w:tc>
          <w:tcPr>
            <w:tcW w:w="2117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1D39E9" w:rsidRPr="00322EDE" w:rsidTr="001D39E9">
        <w:tc>
          <w:tcPr>
            <w:tcW w:w="2126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учащихся, охваченных профильным образованием и углубленным изучением отдельных предметов</w:t>
            </w:r>
          </w:p>
        </w:tc>
        <w:tc>
          <w:tcPr>
            <w:tcW w:w="1471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88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ФКУх100 ОКУ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2117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1D39E9" w:rsidRPr="00322EDE" w:rsidTr="001D39E9">
        <w:tc>
          <w:tcPr>
            <w:tcW w:w="2126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педагогических работников, имеющих первую и высшую квалификационные категории</w:t>
            </w:r>
          </w:p>
        </w:tc>
        <w:tc>
          <w:tcPr>
            <w:tcW w:w="1471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88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(КП1+КПв)*100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ОКП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117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Статистические отчеты</w:t>
            </w:r>
          </w:p>
        </w:tc>
      </w:tr>
      <w:tr w:rsidR="001D39E9" w:rsidRPr="00322EDE" w:rsidTr="001D39E9">
        <w:tc>
          <w:tcPr>
            <w:tcW w:w="2126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11(12) классов, получивших аттестат об общем образовании</w:t>
            </w:r>
          </w:p>
        </w:tc>
        <w:tc>
          <w:tcPr>
            <w:tcW w:w="1471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88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ФКУх100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ОКУ</w:t>
            </w:r>
          </w:p>
        </w:tc>
        <w:tc>
          <w:tcPr>
            <w:tcW w:w="776" w:type="dxa"/>
          </w:tcPr>
          <w:p w:rsidR="001D39E9" w:rsidRPr="001D39E9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2117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1D39E9" w:rsidRPr="00322EDE" w:rsidTr="001D39E9">
        <w:tc>
          <w:tcPr>
            <w:tcW w:w="2126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численности выпускников 11(12) классов, получивших по результатам ЕГЭ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предметам по выбору средний тестовый балл более 55</w:t>
            </w:r>
          </w:p>
        </w:tc>
        <w:tc>
          <w:tcPr>
            <w:tcW w:w="1471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188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ФКУх100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ОКУ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14,3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14,3</w:t>
            </w:r>
          </w:p>
        </w:tc>
        <w:tc>
          <w:tcPr>
            <w:tcW w:w="776" w:type="dxa"/>
          </w:tcPr>
          <w:p w:rsidR="001D39E9" w:rsidRPr="00322EDE" w:rsidRDefault="001D39E9" w:rsidP="001D3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14,3</w:t>
            </w:r>
          </w:p>
        </w:tc>
        <w:tc>
          <w:tcPr>
            <w:tcW w:w="2117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1D39E9" w:rsidRPr="00322EDE" w:rsidTr="001D39E9">
        <w:tc>
          <w:tcPr>
            <w:tcW w:w="2126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B9E" w:rsidRPr="00322EDE" w:rsidRDefault="00530B9E" w:rsidP="001162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B9E" w:rsidRPr="00322EDE" w:rsidRDefault="00011FB6" w:rsidP="00116211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 xml:space="preserve"> </w:t>
      </w:r>
      <w:r w:rsidR="00D9445E" w:rsidRPr="00322EDE">
        <w:rPr>
          <w:rFonts w:ascii="Times New Roman" w:hAnsi="Times New Roman" w:cs="Times New Roman"/>
          <w:sz w:val="26"/>
          <w:szCs w:val="26"/>
        </w:rPr>
        <w:t>Объем муниципальной услуги (в натуральных показателях)</w:t>
      </w:r>
    </w:p>
    <w:tbl>
      <w:tblPr>
        <w:tblStyle w:val="a3"/>
        <w:tblW w:w="9921" w:type="dxa"/>
        <w:tblInd w:w="-1026" w:type="dxa"/>
        <w:tblLook w:val="04A0" w:firstRow="1" w:lastRow="0" w:firstColumn="1" w:lastColumn="0" w:noHBand="0" w:noVBand="1"/>
      </w:tblPr>
      <w:tblGrid>
        <w:gridCol w:w="2729"/>
        <w:gridCol w:w="1382"/>
        <w:gridCol w:w="1596"/>
        <w:gridCol w:w="736"/>
        <w:gridCol w:w="736"/>
        <w:gridCol w:w="736"/>
        <w:gridCol w:w="2006"/>
      </w:tblGrid>
      <w:tr w:rsidR="001D39E9" w:rsidRPr="00322EDE" w:rsidTr="001D39E9">
        <w:tc>
          <w:tcPr>
            <w:tcW w:w="2729" w:type="dxa"/>
            <w:vMerge w:val="restart"/>
          </w:tcPr>
          <w:p w:rsidR="001D39E9" w:rsidRPr="00322EDE" w:rsidRDefault="001D39E9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1D39E9" w:rsidRPr="00322EDE" w:rsidRDefault="001D39E9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96" w:type="dxa"/>
            <w:vMerge w:val="restart"/>
          </w:tcPr>
          <w:p w:rsidR="001D39E9" w:rsidRPr="00322EDE" w:rsidRDefault="001D39E9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Формула расчета</w:t>
            </w:r>
          </w:p>
        </w:tc>
        <w:tc>
          <w:tcPr>
            <w:tcW w:w="2208" w:type="dxa"/>
            <w:gridSpan w:val="3"/>
          </w:tcPr>
          <w:p w:rsidR="001D39E9" w:rsidRPr="00322EDE" w:rsidRDefault="001D39E9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показателей объема муниципальной услуги </w:t>
            </w:r>
          </w:p>
        </w:tc>
        <w:tc>
          <w:tcPr>
            <w:tcW w:w="2006" w:type="dxa"/>
            <w:vMerge w:val="restart"/>
          </w:tcPr>
          <w:p w:rsidR="001D39E9" w:rsidRPr="00322EDE" w:rsidRDefault="001D39E9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информации о значении показателя </w:t>
            </w:r>
          </w:p>
        </w:tc>
      </w:tr>
      <w:tr w:rsidR="001D39E9" w:rsidRPr="00322EDE" w:rsidTr="001D39E9">
        <w:tc>
          <w:tcPr>
            <w:tcW w:w="2729" w:type="dxa"/>
            <w:vMerge/>
          </w:tcPr>
          <w:p w:rsidR="001D39E9" w:rsidRPr="00322EDE" w:rsidRDefault="001D39E9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1D39E9" w:rsidRPr="00322EDE" w:rsidRDefault="001D39E9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</w:tcPr>
          <w:p w:rsidR="001D39E9" w:rsidRPr="00322EDE" w:rsidRDefault="001D39E9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1D39E9" w:rsidRPr="00322EDE" w:rsidRDefault="001D39E9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736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</w:tcPr>
          <w:p w:rsidR="001D39E9" w:rsidRPr="00322EDE" w:rsidRDefault="001D39E9" w:rsidP="001D39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06" w:type="dxa"/>
            <w:vMerge/>
          </w:tcPr>
          <w:p w:rsidR="001D39E9" w:rsidRPr="00322EDE" w:rsidRDefault="001D39E9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9E9" w:rsidRPr="00322EDE" w:rsidTr="001D39E9">
        <w:tc>
          <w:tcPr>
            <w:tcW w:w="2729" w:type="dxa"/>
          </w:tcPr>
          <w:p w:rsidR="001D39E9" w:rsidRPr="00322EDE" w:rsidRDefault="001D39E9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Предоставление общедоступного и бесплатного начального общего, основного общего, среднего (полного) общего образования по общеобразовательным программам образования</w:t>
            </w:r>
          </w:p>
        </w:tc>
        <w:tc>
          <w:tcPr>
            <w:tcW w:w="1382" w:type="dxa"/>
          </w:tcPr>
          <w:p w:rsidR="001D39E9" w:rsidRPr="00322EDE" w:rsidRDefault="001D39E9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Кол-во детей</w:t>
            </w:r>
          </w:p>
        </w:tc>
        <w:tc>
          <w:tcPr>
            <w:tcW w:w="1596" w:type="dxa"/>
          </w:tcPr>
          <w:p w:rsidR="001D39E9" w:rsidRPr="00322EDE" w:rsidRDefault="001D39E9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(ОКУ-ОТЧ)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:rsidR="001D39E9" w:rsidRPr="00322EDE" w:rsidRDefault="001D39E9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ОКУ</w:t>
            </w:r>
          </w:p>
        </w:tc>
        <w:tc>
          <w:tcPr>
            <w:tcW w:w="736" w:type="dxa"/>
          </w:tcPr>
          <w:p w:rsidR="001D39E9" w:rsidRPr="00322EDE" w:rsidRDefault="001D39E9" w:rsidP="00322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736" w:type="dxa"/>
          </w:tcPr>
          <w:p w:rsidR="001D39E9" w:rsidRPr="00322EDE" w:rsidRDefault="001D39E9" w:rsidP="00322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689</w:t>
            </w:r>
          </w:p>
        </w:tc>
        <w:tc>
          <w:tcPr>
            <w:tcW w:w="736" w:type="dxa"/>
          </w:tcPr>
          <w:p w:rsidR="001D39E9" w:rsidRPr="00322EDE" w:rsidRDefault="001D39E9" w:rsidP="00322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692</w:t>
            </w:r>
          </w:p>
        </w:tc>
        <w:tc>
          <w:tcPr>
            <w:tcW w:w="2006" w:type="dxa"/>
          </w:tcPr>
          <w:p w:rsidR="001D39E9" w:rsidRPr="00322EDE" w:rsidRDefault="001D39E9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Статистический отчет</w:t>
            </w:r>
          </w:p>
        </w:tc>
      </w:tr>
    </w:tbl>
    <w:p w:rsidR="00011FB6" w:rsidRPr="00322EDE" w:rsidRDefault="00011FB6" w:rsidP="0011621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11FB6" w:rsidRPr="00322EDE" w:rsidRDefault="00011FB6" w:rsidP="0011621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Порядок оказания муниципальной услуги</w:t>
      </w:r>
    </w:p>
    <w:p w:rsidR="00011FB6" w:rsidRPr="00322EDE" w:rsidRDefault="00011FB6" w:rsidP="0011621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4.1. Нормативные правовые акты, регулирующие порядок оказания муниципальной услуги.</w:t>
      </w:r>
    </w:p>
    <w:p w:rsidR="00011FB6" w:rsidRPr="00322EDE" w:rsidRDefault="00116211" w:rsidP="0011621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 xml:space="preserve">- </w:t>
      </w:r>
      <w:r w:rsidR="00011FB6" w:rsidRPr="00322EDE">
        <w:rPr>
          <w:rFonts w:ascii="Times New Roman" w:hAnsi="Times New Roman" w:cs="Times New Roman"/>
          <w:sz w:val="26"/>
          <w:szCs w:val="26"/>
        </w:rPr>
        <w:t>Приказ управления образования администрации Хабаровского муниципального район</w:t>
      </w:r>
      <w:r w:rsidR="00322EDE" w:rsidRPr="00322EDE">
        <w:rPr>
          <w:rFonts w:ascii="Times New Roman" w:hAnsi="Times New Roman" w:cs="Times New Roman"/>
          <w:sz w:val="26"/>
          <w:szCs w:val="26"/>
        </w:rPr>
        <w:t>а от 16.07.2014 года № 225 «Регл</w:t>
      </w:r>
      <w:r w:rsidR="00011FB6" w:rsidRPr="00322EDE">
        <w:rPr>
          <w:rFonts w:ascii="Times New Roman" w:hAnsi="Times New Roman" w:cs="Times New Roman"/>
          <w:sz w:val="26"/>
          <w:szCs w:val="26"/>
        </w:rPr>
        <w:t>амент по предоставлению муниципальной услуги «Зачисление в образовательное учреждение»;</w:t>
      </w:r>
    </w:p>
    <w:p w:rsidR="00011FB6" w:rsidRPr="00322EDE" w:rsidRDefault="00116211" w:rsidP="0011621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 xml:space="preserve">- </w:t>
      </w:r>
      <w:r w:rsidR="00011FB6" w:rsidRPr="00322EDE">
        <w:rPr>
          <w:rFonts w:ascii="Times New Roman" w:hAnsi="Times New Roman" w:cs="Times New Roman"/>
          <w:sz w:val="26"/>
          <w:szCs w:val="26"/>
        </w:rPr>
        <w:t>Устав общеобразовательного учреждения.</w:t>
      </w:r>
    </w:p>
    <w:p w:rsidR="00011FB6" w:rsidRPr="00322EDE" w:rsidRDefault="00011FB6" w:rsidP="00116211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Порядок информирования потенциальных потребителей муниципальной услуги</w:t>
      </w:r>
    </w:p>
    <w:tbl>
      <w:tblPr>
        <w:tblStyle w:val="a3"/>
        <w:tblW w:w="10660" w:type="dxa"/>
        <w:tblInd w:w="-1026" w:type="dxa"/>
        <w:tblLook w:val="04A0" w:firstRow="1" w:lastRow="0" w:firstColumn="1" w:lastColumn="0" w:noHBand="0" w:noVBand="1"/>
      </w:tblPr>
      <w:tblGrid>
        <w:gridCol w:w="3719"/>
        <w:gridCol w:w="2874"/>
        <w:gridCol w:w="4067"/>
      </w:tblGrid>
      <w:tr w:rsidR="00011FB6" w:rsidRPr="00322EDE" w:rsidTr="00116211">
        <w:trPr>
          <w:trHeight w:val="981"/>
        </w:trPr>
        <w:tc>
          <w:tcPr>
            <w:tcW w:w="2254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299" w:type="dxa"/>
          </w:tcPr>
          <w:p w:rsidR="00011FB6" w:rsidRPr="00322EDE" w:rsidRDefault="00011FB6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2465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011FB6" w:rsidRPr="00322EDE" w:rsidTr="00861104">
        <w:tc>
          <w:tcPr>
            <w:tcW w:w="2254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 учреждения</w:t>
            </w:r>
          </w:p>
        </w:tc>
        <w:tc>
          <w:tcPr>
            <w:tcW w:w="1299" w:type="dxa"/>
          </w:tcPr>
          <w:p w:rsidR="00011FB6" w:rsidRPr="00322EDE" w:rsidRDefault="00011FB6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Согласно п.4,5 ст. закона РФ «Об образовании»</w:t>
            </w:r>
          </w:p>
        </w:tc>
        <w:tc>
          <w:tcPr>
            <w:tcW w:w="2465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011FB6" w:rsidRPr="00322EDE" w:rsidTr="00861104">
        <w:tc>
          <w:tcPr>
            <w:tcW w:w="2254" w:type="dxa"/>
          </w:tcPr>
          <w:p w:rsidR="00011FB6" w:rsidRPr="00322EDE" w:rsidRDefault="00322EDE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инфо</w:t>
            </w:r>
            <w:r w:rsidR="00011FB6" w:rsidRPr="00322EDE">
              <w:rPr>
                <w:rFonts w:ascii="Times New Roman" w:hAnsi="Times New Roman" w:cs="Times New Roman"/>
                <w:sz w:val="26"/>
                <w:szCs w:val="26"/>
              </w:rPr>
              <w:t>рмационных стендах</w:t>
            </w:r>
          </w:p>
        </w:tc>
        <w:tc>
          <w:tcPr>
            <w:tcW w:w="1299" w:type="dxa"/>
          </w:tcPr>
          <w:p w:rsidR="00011FB6" w:rsidRPr="00322EDE" w:rsidRDefault="00011FB6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Согласно п.; ст. 32 закона РФ «Об образовании»</w:t>
            </w:r>
          </w:p>
        </w:tc>
        <w:tc>
          <w:tcPr>
            <w:tcW w:w="2465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011FB6" w:rsidRPr="00322EDE" w:rsidTr="00861104">
        <w:tc>
          <w:tcPr>
            <w:tcW w:w="2254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Проведение общешкольных родительских собраний</w:t>
            </w:r>
          </w:p>
        </w:tc>
        <w:tc>
          <w:tcPr>
            <w:tcW w:w="1299" w:type="dxa"/>
          </w:tcPr>
          <w:p w:rsidR="00011FB6" w:rsidRPr="00322EDE" w:rsidRDefault="00011FB6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Публичный доклад руководителя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</w:t>
            </w:r>
          </w:p>
        </w:tc>
        <w:tc>
          <w:tcPr>
            <w:tcW w:w="2465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2 раз в год</w:t>
            </w:r>
          </w:p>
        </w:tc>
      </w:tr>
    </w:tbl>
    <w:p w:rsidR="00011FB6" w:rsidRPr="00322EDE" w:rsidRDefault="00011FB6" w:rsidP="0011621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5. Порядок контроля за исполнением муниципального задания</w:t>
      </w:r>
    </w:p>
    <w:tbl>
      <w:tblPr>
        <w:tblStyle w:val="a3"/>
        <w:tblW w:w="10660" w:type="dxa"/>
        <w:tblInd w:w="-1026" w:type="dxa"/>
        <w:tblLook w:val="04A0" w:firstRow="1" w:lastRow="0" w:firstColumn="1" w:lastColumn="0" w:noHBand="0" w:noVBand="1"/>
      </w:tblPr>
      <w:tblGrid>
        <w:gridCol w:w="3719"/>
        <w:gridCol w:w="2874"/>
        <w:gridCol w:w="4067"/>
      </w:tblGrid>
      <w:tr w:rsidR="00011FB6" w:rsidRPr="00322EDE" w:rsidTr="00116211">
        <w:trPr>
          <w:trHeight w:val="952"/>
        </w:trPr>
        <w:tc>
          <w:tcPr>
            <w:tcW w:w="2254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299" w:type="dxa"/>
          </w:tcPr>
          <w:p w:rsidR="00011FB6" w:rsidRPr="00322EDE" w:rsidRDefault="00011FB6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2465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011FB6" w:rsidRPr="00322EDE" w:rsidTr="00861104">
        <w:tc>
          <w:tcPr>
            <w:tcW w:w="2254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 учреждения</w:t>
            </w:r>
          </w:p>
        </w:tc>
        <w:tc>
          <w:tcPr>
            <w:tcW w:w="1299" w:type="dxa"/>
          </w:tcPr>
          <w:p w:rsidR="00011FB6" w:rsidRPr="00322EDE" w:rsidRDefault="00011FB6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Согласно п.4,5 ст. закона РФ «Об образовании»</w:t>
            </w:r>
          </w:p>
        </w:tc>
        <w:tc>
          <w:tcPr>
            <w:tcW w:w="2465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011FB6" w:rsidRPr="00322EDE" w:rsidTr="00861104">
        <w:tc>
          <w:tcPr>
            <w:tcW w:w="2254" w:type="dxa"/>
          </w:tcPr>
          <w:p w:rsidR="00011FB6" w:rsidRPr="00322EDE" w:rsidRDefault="00322EDE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инфо</w:t>
            </w:r>
            <w:r w:rsidR="00011FB6" w:rsidRPr="00322EDE">
              <w:rPr>
                <w:rFonts w:ascii="Times New Roman" w:hAnsi="Times New Roman" w:cs="Times New Roman"/>
                <w:sz w:val="26"/>
                <w:szCs w:val="26"/>
              </w:rPr>
              <w:t>рмационных стендах</w:t>
            </w:r>
          </w:p>
        </w:tc>
        <w:tc>
          <w:tcPr>
            <w:tcW w:w="1299" w:type="dxa"/>
          </w:tcPr>
          <w:p w:rsidR="00011FB6" w:rsidRPr="00322EDE" w:rsidRDefault="00011FB6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Согласно п.; ст. 32 закона РФ «Об образовании»</w:t>
            </w:r>
          </w:p>
        </w:tc>
        <w:tc>
          <w:tcPr>
            <w:tcW w:w="2465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011FB6" w:rsidRPr="00322EDE" w:rsidTr="00861104">
        <w:tc>
          <w:tcPr>
            <w:tcW w:w="2254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Проведение общешкольных родительских собраний</w:t>
            </w:r>
          </w:p>
        </w:tc>
        <w:tc>
          <w:tcPr>
            <w:tcW w:w="1299" w:type="dxa"/>
          </w:tcPr>
          <w:p w:rsidR="00011FB6" w:rsidRPr="00322EDE" w:rsidRDefault="00011FB6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Публичный доклад руководителя учреждения</w:t>
            </w:r>
          </w:p>
        </w:tc>
        <w:tc>
          <w:tcPr>
            <w:tcW w:w="2465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Не менее 2 раз в год</w:t>
            </w:r>
          </w:p>
        </w:tc>
      </w:tr>
    </w:tbl>
    <w:p w:rsidR="00011FB6" w:rsidRPr="00322EDE" w:rsidRDefault="00011FB6" w:rsidP="0011621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11FB6" w:rsidRPr="00322EDE" w:rsidRDefault="00116211" w:rsidP="0011621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Основания для досрочного прекращения исполнения муниципального задания: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– ликвидация учреждения;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- реорганизация учреждения;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- исключение муниципальной услуги из ведомственного перечня муниципальных услуг;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- иные основания, предусмотренные нормативными правовыми актами.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2. Предельные цены (тарифы) на оплату муниципальной услуги в случаях, если федеральным законом предусмотрено их оказание на платной основе,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6.1. Нормативный акт, устанавливающий цены (тарифы), либо порядок их установления.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6.2. Орган, устанавливающий цены (тарифы).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6.3. Значения предельных цен (тарифов).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7. Порядок контроля за исполнением муниципального задания</w:t>
      </w:r>
    </w:p>
    <w:tbl>
      <w:tblPr>
        <w:tblStyle w:val="a3"/>
        <w:tblW w:w="10660" w:type="dxa"/>
        <w:tblInd w:w="-1026" w:type="dxa"/>
        <w:tblLook w:val="04A0" w:firstRow="1" w:lastRow="0" w:firstColumn="1" w:lastColumn="0" w:noHBand="0" w:noVBand="1"/>
      </w:tblPr>
      <w:tblGrid>
        <w:gridCol w:w="3539"/>
        <w:gridCol w:w="3250"/>
        <w:gridCol w:w="3871"/>
      </w:tblGrid>
      <w:tr w:rsidR="00116211" w:rsidRPr="00322EDE" w:rsidTr="00116211">
        <w:trPr>
          <w:trHeight w:val="952"/>
        </w:trPr>
        <w:tc>
          <w:tcPr>
            <w:tcW w:w="3539" w:type="dxa"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Формы контроля</w:t>
            </w:r>
          </w:p>
        </w:tc>
        <w:tc>
          <w:tcPr>
            <w:tcW w:w="3250" w:type="dxa"/>
          </w:tcPr>
          <w:p w:rsidR="00116211" w:rsidRPr="00322EDE" w:rsidRDefault="00116211" w:rsidP="00861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3871" w:type="dxa"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Органы, осуществляющие контроль за оказанием муниципальной услуги</w:t>
            </w:r>
          </w:p>
        </w:tc>
      </w:tr>
      <w:tr w:rsidR="00116211" w:rsidRPr="00322EDE" w:rsidTr="00116211">
        <w:tc>
          <w:tcPr>
            <w:tcW w:w="3539" w:type="dxa"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Проверка целевого использования выделенного объема финансирования на оказание муниципальной услуги</w:t>
            </w:r>
          </w:p>
        </w:tc>
        <w:tc>
          <w:tcPr>
            <w:tcW w:w="3250" w:type="dxa"/>
          </w:tcPr>
          <w:p w:rsidR="00116211" w:rsidRPr="00322EDE" w:rsidRDefault="00116211" w:rsidP="00861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Ежегодно в соответствии с графиком проверок</w:t>
            </w:r>
          </w:p>
        </w:tc>
        <w:tc>
          <w:tcPr>
            <w:tcW w:w="3871" w:type="dxa"/>
            <w:vMerge w:val="restart"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Хабаровского муниципального района</w:t>
            </w:r>
          </w:p>
        </w:tc>
      </w:tr>
      <w:tr w:rsidR="00116211" w:rsidRPr="00322EDE" w:rsidTr="00116211">
        <w:tc>
          <w:tcPr>
            <w:tcW w:w="3539" w:type="dxa"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Мониторинг качества оказания муниципальной услуги</w:t>
            </w:r>
          </w:p>
        </w:tc>
        <w:tc>
          <w:tcPr>
            <w:tcW w:w="3250" w:type="dxa"/>
          </w:tcPr>
          <w:p w:rsidR="00116211" w:rsidRPr="00322EDE" w:rsidRDefault="00116211" w:rsidP="00861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871" w:type="dxa"/>
            <w:vMerge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6211" w:rsidRPr="00322EDE" w:rsidTr="00116211">
        <w:tc>
          <w:tcPr>
            <w:tcW w:w="3539" w:type="dxa"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Проверка фактического объема оказания муниципальной услуги</w:t>
            </w:r>
          </w:p>
        </w:tc>
        <w:tc>
          <w:tcPr>
            <w:tcW w:w="3250" w:type="dxa"/>
          </w:tcPr>
          <w:p w:rsidR="00116211" w:rsidRPr="00322EDE" w:rsidRDefault="00116211" w:rsidP="00861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Ежегодно в соответствии с графиком проверок</w:t>
            </w:r>
          </w:p>
        </w:tc>
        <w:tc>
          <w:tcPr>
            <w:tcW w:w="3871" w:type="dxa"/>
            <w:vMerge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6211" w:rsidRPr="00322EDE" w:rsidTr="00116211">
        <w:tc>
          <w:tcPr>
            <w:tcW w:w="3539" w:type="dxa"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Внеплановые проверки</w:t>
            </w:r>
          </w:p>
        </w:tc>
        <w:tc>
          <w:tcPr>
            <w:tcW w:w="3250" w:type="dxa"/>
          </w:tcPr>
          <w:p w:rsidR="00116211" w:rsidRPr="00322EDE" w:rsidRDefault="00116211" w:rsidP="00861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По жалобам и заявлениям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</w:t>
            </w:r>
          </w:p>
        </w:tc>
        <w:tc>
          <w:tcPr>
            <w:tcW w:w="3871" w:type="dxa"/>
            <w:vMerge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 Требования к отчетности об исполнении муниципального задания.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8.1. Форма отчета об исполнении муниципального задания</w:t>
      </w:r>
      <w:r w:rsidR="00013E0E" w:rsidRPr="00322EDE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237"/>
        <w:gridCol w:w="1292"/>
        <w:gridCol w:w="1658"/>
        <w:gridCol w:w="1539"/>
        <w:gridCol w:w="2026"/>
        <w:gridCol w:w="1845"/>
      </w:tblGrid>
      <w:tr w:rsidR="00013E0E" w:rsidRPr="00322EDE" w:rsidTr="00013E0E">
        <w:tc>
          <w:tcPr>
            <w:tcW w:w="2239" w:type="dxa"/>
          </w:tcPr>
          <w:p w:rsidR="00013E0E" w:rsidRPr="00322EDE" w:rsidRDefault="00013E0E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1" w:type="dxa"/>
          </w:tcPr>
          <w:p w:rsidR="00013E0E" w:rsidRPr="00322EDE" w:rsidRDefault="00013E0E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58" w:type="dxa"/>
          </w:tcPr>
          <w:p w:rsidR="00013E0E" w:rsidRPr="00322EDE" w:rsidRDefault="00013E0E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Значение показателя, утвержденное в мун. задании</w:t>
            </w:r>
          </w:p>
        </w:tc>
        <w:tc>
          <w:tcPr>
            <w:tcW w:w="1538" w:type="dxa"/>
          </w:tcPr>
          <w:p w:rsidR="00013E0E" w:rsidRPr="00322EDE" w:rsidRDefault="00013E0E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показателя</w:t>
            </w:r>
          </w:p>
        </w:tc>
        <w:tc>
          <w:tcPr>
            <w:tcW w:w="2026" w:type="dxa"/>
          </w:tcPr>
          <w:p w:rsidR="00013E0E" w:rsidRPr="00322EDE" w:rsidRDefault="00013E0E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5" w:type="dxa"/>
          </w:tcPr>
          <w:p w:rsidR="00013E0E" w:rsidRPr="00322EDE" w:rsidRDefault="00013E0E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Источник(и) информации о фактическом значении показателя</w:t>
            </w:r>
          </w:p>
        </w:tc>
      </w:tr>
      <w:tr w:rsidR="00013E0E" w:rsidRPr="00322EDE" w:rsidTr="00013E0E">
        <w:tc>
          <w:tcPr>
            <w:tcW w:w="2239" w:type="dxa"/>
          </w:tcPr>
          <w:p w:rsidR="00013E0E" w:rsidRPr="00322EDE" w:rsidRDefault="00013E0E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Сохранность контингента учащихся</w:t>
            </w:r>
          </w:p>
        </w:tc>
        <w:tc>
          <w:tcPr>
            <w:tcW w:w="1291" w:type="dxa"/>
          </w:tcPr>
          <w:p w:rsidR="00013E0E" w:rsidRPr="00322EDE" w:rsidRDefault="00013E0E" w:rsidP="003D67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013E0E" w:rsidRPr="00322EDE" w:rsidRDefault="00013E0E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013E0E" w:rsidRPr="00322EDE" w:rsidRDefault="00013E0E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:rsidR="00013E0E" w:rsidRPr="00322EDE" w:rsidRDefault="00013E0E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013E0E" w:rsidRPr="00322EDE" w:rsidRDefault="00013E0E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3D67D4" w:rsidRPr="00322EDE" w:rsidTr="00013E0E">
        <w:tc>
          <w:tcPr>
            <w:tcW w:w="2239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Удовлетворенность родителей качеством образования</w:t>
            </w:r>
          </w:p>
        </w:tc>
        <w:tc>
          <w:tcPr>
            <w:tcW w:w="1291" w:type="dxa"/>
          </w:tcPr>
          <w:p w:rsidR="003D67D4" w:rsidRPr="00322EDE" w:rsidRDefault="003D67D4" w:rsidP="008611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Результаты анкетирования</w:t>
            </w:r>
          </w:p>
        </w:tc>
      </w:tr>
      <w:tr w:rsidR="003D67D4" w:rsidRPr="00322EDE" w:rsidTr="00013E0E">
        <w:tc>
          <w:tcPr>
            <w:tcW w:w="2239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11 классов, поступивших в учреждения высшего профессионального образования</w:t>
            </w:r>
          </w:p>
        </w:tc>
        <w:tc>
          <w:tcPr>
            <w:tcW w:w="1291" w:type="dxa"/>
          </w:tcPr>
          <w:p w:rsidR="003D67D4" w:rsidRPr="00322EDE" w:rsidRDefault="003D67D4" w:rsidP="008611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3D67D4" w:rsidRPr="00322EDE" w:rsidTr="00013E0E">
        <w:tc>
          <w:tcPr>
            <w:tcW w:w="2239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9 классов, отчет учреждения продолживших обучение в 10 классе</w:t>
            </w:r>
          </w:p>
        </w:tc>
        <w:tc>
          <w:tcPr>
            <w:tcW w:w="1291" w:type="dxa"/>
          </w:tcPr>
          <w:p w:rsidR="003D67D4" w:rsidRPr="00322EDE" w:rsidRDefault="003D67D4" w:rsidP="008611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3D67D4" w:rsidRPr="00322EDE" w:rsidTr="00013E0E">
        <w:tc>
          <w:tcPr>
            <w:tcW w:w="2239" w:type="dxa"/>
          </w:tcPr>
          <w:p w:rsidR="003D67D4" w:rsidRPr="00322EDE" w:rsidRDefault="003D67D4" w:rsidP="00013E0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4 классов, окончивших 1 ступень обучения на «отлично»</w:t>
            </w:r>
          </w:p>
        </w:tc>
        <w:tc>
          <w:tcPr>
            <w:tcW w:w="1291" w:type="dxa"/>
          </w:tcPr>
          <w:p w:rsidR="003D67D4" w:rsidRPr="00322EDE" w:rsidRDefault="003D67D4" w:rsidP="008611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3D67D4" w:rsidRPr="00322EDE" w:rsidRDefault="003D67D4" w:rsidP="0086110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3D67D4" w:rsidRPr="00322EDE" w:rsidTr="00013E0E">
        <w:tc>
          <w:tcPr>
            <w:tcW w:w="2239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победителей (призеров) олимпиад, конкурсов всех этапов их проведения</w:t>
            </w:r>
          </w:p>
        </w:tc>
        <w:tc>
          <w:tcPr>
            <w:tcW w:w="1291" w:type="dxa"/>
          </w:tcPr>
          <w:p w:rsidR="003D67D4" w:rsidRPr="00322EDE" w:rsidRDefault="003D67D4" w:rsidP="008611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3D67D4" w:rsidRPr="00322EDE" w:rsidRDefault="003D67D4" w:rsidP="0086110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3D67D4" w:rsidRPr="00322EDE" w:rsidTr="00013E0E">
        <w:tc>
          <w:tcPr>
            <w:tcW w:w="2239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Удельный вес численности учащихся, охваченных профильным образованием и углубленным изучением отдельных предметов</w:t>
            </w:r>
          </w:p>
        </w:tc>
        <w:tc>
          <w:tcPr>
            <w:tcW w:w="1291" w:type="dxa"/>
          </w:tcPr>
          <w:p w:rsidR="003D67D4" w:rsidRPr="00322EDE" w:rsidRDefault="003D67D4" w:rsidP="008611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3D67D4" w:rsidRPr="00322EDE" w:rsidRDefault="003D67D4" w:rsidP="0086110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3D67D4" w:rsidRPr="00322EDE" w:rsidTr="00013E0E">
        <w:tc>
          <w:tcPr>
            <w:tcW w:w="2239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педагогических работников, имеющих первую и высшую квалификационные категории</w:t>
            </w:r>
          </w:p>
        </w:tc>
        <w:tc>
          <w:tcPr>
            <w:tcW w:w="1291" w:type="dxa"/>
          </w:tcPr>
          <w:p w:rsidR="003D67D4" w:rsidRPr="00322EDE" w:rsidRDefault="003D67D4" w:rsidP="008611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Статистические отчеты</w:t>
            </w:r>
          </w:p>
        </w:tc>
      </w:tr>
      <w:tr w:rsidR="003D67D4" w:rsidRPr="00322EDE" w:rsidTr="00013E0E">
        <w:tc>
          <w:tcPr>
            <w:tcW w:w="2239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11(12) классов, получивших аттестат об общем образовании</w:t>
            </w:r>
          </w:p>
        </w:tc>
        <w:tc>
          <w:tcPr>
            <w:tcW w:w="1291" w:type="dxa"/>
          </w:tcPr>
          <w:p w:rsidR="003D67D4" w:rsidRPr="00322EDE" w:rsidRDefault="003D67D4" w:rsidP="008611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3D67D4" w:rsidRPr="00322EDE" w:rsidRDefault="003D67D4" w:rsidP="0086110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3D67D4" w:rsidRPr="00322EDE" w:rsidTr="00013E0E">
        <w:tc>
          <w:tcPr>
            <w:tcW w:w="2239" w:type="dxa"/>
          </w:tcPr>
          <w:p w:rsidR="003D67D4" w:rsidRPr="00322EDE" w:rsidRDefault="003D67D4" w:rsidP="00013E0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от численности выпускников 11(12)  классов, получивших по результатам ЕГЭ по предметам по выбору средний тестовый балл более 55</w:t>
            </w:r>
          </w:p>
        </w:tc>
        <w:tc>
          <w:tcPr>
            <w:tcW w:w="1291" w:type="dxa"/>
          </w:tcPr>
          <w:p w:rsidR="003D67D4" w:rsidRPr="00322EDE" w:rsidRDefault="003D67D4" w:rsidP="008611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3D67D4" w:rsidRPr="00322EDE" w:rsidRDefault="003D67D4" w:rsidP="0086110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</w:tbl>
    <w:p w:rsidR="00013E0E" w:rsidRPr="00322EDE" w:rsidRDefault="00013E0E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13E0E" w:rsidRPr="00322EDE" w:rsidRDefault="00013E0E" w:rsidP="0086695E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 Сроки представления отчетов об исполнении муниципального задания.</w:t>
      </w:r>
    </w:p>
    <w:p w:rsidR="0086695E" w:rsidRPr="00322EDE" w:rsidRDefault="0086695E" w:rsidP="0086695E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8.2.1. Отчет по показателю «Сохранность контингента учащихся» предоставляется ежегодно до 10 июня.</w:t>
      </w:r>
    </w:p>
    <w:p w:rsidR="0086695E" w:rsidRPr="00322EDE" w:rsidRDefault="0086695E" w:rsidP="0086695E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8.2.2. Отчет по показателю «Удовлетворенность родителей качеством образования» предоставляется ежегодно до 10 июня.</w:t>
      </w:r>
    </w:p>
    <w:p w:rsidR="0086695E" w:rsidRPr="00322EDE" w:rsidRDefault="0086695E" w:rsidP="0086695E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8.2.3. Отчет по показателю «Удельный вес численности выпускников 11 классов, поступивших в учреждения высшего профессионального образования» предоставляется ежегодно до 15 сентября.</w:t>
      </w:r>
    </w:p>
    <w:p w:rsidR="0086695E" w:rsidRPr="00322EDE" w:rsidRDefault="0086695E" w:rsidP="0086695E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8.2.4. Отчет по показателю «Удельный вес численности выпускников 9 классов, продолживших обучение в 10 классе» предоставляется ежегодно до 15 сентября.</w:t>
      </w:r>
    </w:p>
    <w:p w:rsidR="0086695E" w:rsidRPr="00322EDE" w:rsidRDefault="0086695E" w:rsidP="0086695E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lastRenderedPageBreak/>
        <w:t>8.2.5. Отчет по показателю «Удельный вес численности выпускников 4 классов, окончивших 1 ступень обучения на «отлично» предоставляется ежегодно до 10 июня.</w:t>
      </w:r>
    </w:p>
    <w:p w:rsidR="0086695E" w:rsidRPr="00322EDE" w:rsidRDefault="0086695E" w:rsidP="0086695E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8.2.6.  Отчет по показателю «Удельный вес численности победителей (призеров) олимпиад, конкурсов всех этапов их проведения» предоставляется ежегодно до 10 июня.</w:t>
      </w:r>
    </w:p>
    <w:p w:rsidR="0086695E" w:rsidRPr="00322EDE" w:rsidRDefault="0086695E" w:rsidP="0086695E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8.2.7. Отчет по показателю «</w:t>
      </w:r>
      <w:r w:rsidR="002E0D07" w:rsidRPr="00322EDE">
        <w:rPr>
          <w:rFonts w:ascii="Times New Roman" w:hAnsi="Times New Roman" w:cs="Times New Roman"/>
          <w:sz w:val="26"/>
          <w:szCs w:val="26"/>
        </w:rPr>
        <w:t xml:space="preserve">Удельный вес численности учащихся, охваченных профильным образованием и углубленным изучением отдельных предметов» </w:t>
      </w:r>
      <w:r w:rsidRPr="00322EDE">
        <w:rPr>
          <w:rFonts w:ascii="Times New Roman" w:hAnsi="Times New Roman" w:cs="Times New Roman"/>
          <w:sz w:val="26"/>
          <w:szCs w:val="26"/>
        </w:rPr>
        <w:t xml:space="preserve">предоставляется ежегодно </w:t>
      </w:r>
      <w:r w:rsidR="002E0D07" w:rsidRPr="00322EDE">
        <w:rPr>
          <w:rFonts w:ascii="Times New Roman" w:hAnsi="Times New Roman" w:cs="Times New Roman"/>
          <w:sz w:val="26"/>
          <w:szCs w:val="26"/>
        </w:rPr>
        <w:t xml:space="preserve">в срок </w:t>
      </w:r>
      <w:r w:rsidRPr="00322EDE">
        <w:rPr>
          <w:rFonts w:ascii="Times New Roman" w:hAnsi="Times New Roman" w:cs="Times New Roman"/>
          <w:sz w:val="26"/>
          <w:szCs w:val="26"/>
        </w:rPr>
        <w:t>до 15 сентября.</w:t>
      </w:r>
    </w:p>
    <w:p w:rsidR="0086695E" w:rsidRPr="00322EDE" w:rsidRDefault="002E0D07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8.2.8. Отчет по показателю «Удельный вес численности педагогических работников, имеющих первую и высшую квалификационные категории» предоставляется ежегодно в срок до 15 сентября.</w:t>
      </w:r>
    </w:p>
    <w:p w:rsidR="002E0D07" w:rsidRPr="00322EDE" w:rsidRDefault="002E0D07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8.2.9. Отчет по показателю «Удельный вес от численности выпускников 11(12)  классов, получивших аттестат об общем образовании» предоставляется ежегодно до 15 июля.</w:t>
      </w:r>
    </w:p>
    <w:p w:rsidR="002E0D07" w:rsidRPr="00322EDE" w:rsidRDefault="002E0D07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8.2.10. Отчет по показателю «</w:t>
      </w:r>
      <w:r w:rsidR="00573FDE" w:rsidRPr="00322EDE">
        <w:rPr>
          <w:rFonts w:ascii="Times New Roman" w:hAnsi="Times New Roman" w:cs="Times New Roman"/>
          <w:sz w:val="26"/>
          <w:szCs w:val="26"/>
        </w:rPr>
        <w:t>Удельный вес от численности выпускников 11(12)  классов, получивших по результатам ЕГЭ по предметам по выбору средний тестовый балл более 55» предоставляется ежегодно до 15 июля.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 Иная информация, необходимая для исполнения (контроля за исполнением) муниципального задания.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9.1. Показатель «Сохранность контингента учащихся» определяется по формуле: (ОКУ-ОТЧ)х100/ОКУ.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ОКУ 0 общее количество учащихся на начало учебного года (на 05.09.)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ОТЧ – количество учащихся, отчисленных дол получения основного общего образования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ОКУ – общее количество учащихся на начало учебного года (на 05.09.)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9.2. Показатель «Удовлетворенность родителей качеством образования» определяется по формуле: КРпох100/ОКР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 КРпо – количество родителей, давших положительный ответ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ОКР – общее количество родителей, принявших участие в анкетировании.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9.3. Показатель «Удельный вес численности выпускников 11 классов, поступивших в учреждения высшего профессионального образования», определяется по формуле: ФКУх100/ОКУ.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ФКД – фактическое количество выпускников, поступивших в ВУЗы.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ОКУ – общее количество выпускников.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9.4. Показатель «Удельный вес численности выпускников 9 классов, отчет учреждения продолживших обучение в 10 классе» определяется по формуле: ФКДх100/ОКУ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ФЛД – фактическое количество выпускников 9 классов, продолживших обучение в 10 классе;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ОКУ – общее количество выпускников 9 классов.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9.5. Показатель «Удельный вес численности выпускников 4 классов, окончивших 1 ступень обучения на «отлично» определяется по формуле: ФКДх100/ОКУ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ФКД – фактическое количество выпускников 4 классов, окончивших 1 ступень обучения на «отлично»;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ОКУ – общее количество выпускников 4 классов.</w:t>
      </w:r>
    </w:p>
    <w:p w:rsidR="003D67D4" w:rsidRPr="00322EDE" w:rsidRDefault="00A10D9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lastRenderedPageBreak/>
        <w:t>9.6. Показатель «Удельный вес численности победителей (призеров) олимпиад, конкурсов всех этапов их проведения» определяется по формуле: ФКУх100/ОКУ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ФКУ – фактическое количество победителей (призеров) олимпиад, конкурсов всех этапов их проведения;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ОКУ – общее количество учащихся школы, принявших участие в олимпиадах. конкурсах.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9.7. Показатель «Удельный вес численности учащихся, охваченных профильным образованием и углубленным изучением отдельных предметов» определяется по формуле: ФКУх100/ОКУ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ФКУ – фактическое количество учащихся, охваченных профильным образованием и углубленным изучением отдельных предметов;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ОКУ – общее количество учащихся 2-11 классов школы.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9.8. Показатель  «Удельный вес численности педагогических работников, имеющих первую и высшую квалификационные категории» определяется по формуле: (КП1+КПв)х100/ОКП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КП1 – количество педагогов первой квалификационной категории;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КПв – количество педагогов высшей квалификационной категории;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ОКП – общее количество педагогов.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9.9. Показатель «Удельный вес численности выпускников 11(12) классов, получивших аттестат об общем образовании» определяется по формуле: ФКУх100/ОКУ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ФКУ – фактическое количество выпускников 11(12) классов, получивших аттестат об общем образовании;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ОКУ – общее количество выпускников 11(12) классов на конец учебного года.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9.10. Показатель «Удельный вес от численности выпускников 11(12)  классов, получивших по результатам ЕГЭ по предметам по выбору средний тестовый балл более 55» определяется по формуле: ФКУх100/ОКУ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ФКУ – фактическое количество выпускников 11(12) классов, получивших  по результат</w:t>
      </w:r>
      <w:r w:rsidR="00322EDE" w:rsidRPr="00322EDE">
        <w:rPr>
          <w:rFonts w:ascii="Times New Roman" w:hAnsi="Times New Roman" w:cs="Times New Roman"/>
          <w:sz w:val="26"/>
          <w:szCs w:val="26"/>
        </w:rPr>
        <w:t>а</w:t>
      </w:r>
      <w:r w:rsidRPr="00322EDE">
        <w:rPr>
          <w:rFonts w:ascii="Times New Roman" w:hAnsi="Times New Roman" w:cs="Times New Roman"/>
          <w:sz w:val="26"/>
          <w:szCs w:val="26"/>
        </w:rPr>
        <w:t>м ЕГЭ по предметам по выбору средний тестовый балл более 55;</w:t>
      </w:r>
    </w:p>
    <w:p w:rsidR="00A10D94" w:rsidRPr="00322EDE" w:rsidRDefault="00A10D9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ОКУ – общее количество выпускников 11(12) классов.</w:t>
      </w:r>
    </w:p>
    <w:p w:rsidR="00013E0E" w:rsidRPr="00013E0E" w:rsidRDefault="00013E0E" w:rsidP="008669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3E0E" w:rsidRPr="0001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2C" w:rsidRDefault="00F9792C" w:rsidP="00013E0E">
      <w:pPr>
        <w:spacing w:after="0" w:line="240" w:lineRule="auto"/>
      </w:pPr>
      <w:r>
        <w:separator/>
      </w:r>
    </w:p>
  </w:endnote>
  <w:endnote w:type="continuationSeparator" w:id="0">
    <w:p w:rsidR="00F9792C" w:rsidRDefault="00F9792C" w:rsidP="0001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2C" w:rsidRDefault="00F9792C" w:rsidP="00013E0E">
      <w:pPr>
        <w:spacing w:after="0" w:line="240" w:lineRule="auto"/>
      </w:pPr>
      <w:r>
        <w:separator/>
      </w:r>
    </w:p>
  </w:footnote>
  <w:footnote w:type="continuationSeparator" w:id="0">
    <w:p w:rsidR="00F9792C" w:rsidRDefault="00F9792C" w:rsidP="00013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90E12"/>
    <w:multiLevelType w:val="multilevel"/>
    <w:tmpl w:val="591C0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34"/>
    <w:rsid w:val="00011FB6"/>
    <w:rsid w:val="00013E0E"/>
    <w:rsid w:val="00061453"/>
    <w:rsid w:val="000C6EEB"/>
    <w:rsid w:val="00116211"/>
    <w:rsid w:val="001D39E9"/>
    <w:rsid w:val="00224334"/>
    <w:rsid w:val="00224760"/>
    <w:rsid w:val="002E0D07"/>
    <w:rsid w:val="002F4857"/>
    <w:rsid w:val="00322EDE"/>
    <w:rsid w:val="003D67D4"/>
    <w:rsid w:val="00530B9E"/>
    <w:rsid w:val="00573FDE"/>
    <w:rsid w:val="0086695E"/>
    <w:rsid w:val="00A10D94"/>
    <w:rsid w:val="00BD4167"/>
    <w:rsid w:val="00D9445E"/>
    <w:rsid w:val="00E56864"/>
    <w:rsid w:val="00EC0896"/>
    <w:rsid w:val="00EE58A2"/>
    <w:rsid w:val="00F32075"/>
    <w:rsid w:val="00F340C2"/>
    <w:rsid w:val="00F9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98F62-FD17-4290-A596-C587B91B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F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E0E"/>
  </w:style>
  <w:style w:type="paragraph" w:styleId="a7">
    <w:name w:val="footer"/>
    <w:basedOn w:val="a"/>
    <w:link w:val="a8"/>
    <w:uiPriority w:val="99"/>
    <w:unhideWhenUsed/>
    <w:rsid w:val="0001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E965-8807-4162-983A-F985F5CD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2018-06-14T02:29:00Z</dcterms:created>
  <dcterms:modified xsi:type="dcterms:W3CDTF">2018-06-14T02:29:00Z</dcterms:modified>
</cp:coreProperties>
</file>